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600" w:lineRule="exact"/>
        <w:ind w:firstLine="438" w:firstLineChars="137"/>
        <w:jc w:val="left"/>
        <w:rPr>
          <w:rFonts w:hint="eastAsia" w:asci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3</w:t>
      </w:r>
    </w:p>
    <w:p>
      <w:pPr>
        <w:tabs>
          <w:tab w:val="left" w:pos="2340"/>
        </w:tabs>
        <w:spacing w:line="54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考场规则</w:t>
      </w:r>
    </w:p>
    <w:p>
      <w:pPr>
        <w:tabs>
          <w:tab w:val="left" w:pos="2340"/>
        </w:tabs>
        <w:spacing w:line="54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一、考生应当自觉服从监考员等考试工作人员管理，不得以任何理由妨碍监考员等考试工作人员履行职责，不得扰乱考场及其他相关工作地点的秩序</w:t>
      </w:r>
      <w:r>
        <w:rPr>
          <w:rFonts w:hint="default" w:ascii="Times New Roman" w:hAnsi="Times New Roman" w:eastAsia="华文宋体" w:cs="Times New Roman"/>
          <w:sz w:val="24"/>
          <w:lang w:eastAsia="zh-CN"/>
        </w:rPr>
        <w:t>，不得危害他人身体健康和生命安全。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二、考生凭本人《准考证》和有效居民身份证按规定时间和地点参加考试。进入考点后，按规定时间进入考场，不得在考场外逗留，应当主动配合监考员按规定对其进行的身份验证核查、安全检查和随身物品检查等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三、考生只准携带省级教育招生考试机构规定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考生在考场内不得私自传递文具、用品等。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四、考生入场后，对号入座，将《准考证》、有效居民身份证放在桌子左上角以便核验。《准考证》正、反两面在使用期间均不得涂改或书写。考生领到答题卡、答题纸、试卷后，应当在指定位置和规定的时间内准确清楚地填涂姓名、考生编号等信息，按照省级教育招生考试机构的要求粘贴条形码等。凡漏贴条形码、漏填（涂）、错填（涂）或者字迹不清的答卷影响评卷结果，责任由考生自负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遇试卷、答题卡、答题纸等分发错误及试卷字迹不清、漏印、重印、缺页等问题，可举手询问</w:t>
      </w:r>
      <w:r>
        <w:rPr>
          <w:rFonts w:hint="default" w:ascii="Times New Roman" w:hAnsi="Times New Roman" w:eastAsia="华文宋体" w:cs="Times New Roman"/>
          <w:sz w:val="24"/>
          <w:lang w:eastAsia="zh-CN"/>
        </w:rPr>
        <w:t>。但</w:t>
      </w:r>
      <w:r>
        <w:rPr>
          <w:rFonts w:hint="default" w:ascii="Times New Roman" w:hAnsi="Times New Roman" w:eastAsia="华文宋体" w:cs="Times New Roman"/>
          <w:sz w:val="24"/>
        </w:rPr>
        <w:t>涉及试题内容的疑问，不得向监考员询问。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五、开考信号发出后，考生方可开始答题。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六、开考15分钟后，迟到考生不准进入考场参加当科考试，交卷出场时间不得早于当科考试结束前30分钟，具体出场时间由省级教育招生考试机构规定。考生交卷出场后不得再进场续考，也不得在考试机构规定的区域逗留或者交谈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、草稿纸故意损毁或带出考场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九、考试结束信号发出后，考生应当立即停笔并停止答题。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全国统一命题科目的试卷和答题卡放在桌上，由监考员逐一收取。自命题科目，由考生将试卷、答题卡、答题纸（或者答卷）装入原试卷袋内并密封。经监考员逐个核查无误后，方可逐一离开考场。</w:t>
      </w:r>
    </w:p>
    <w:p>
      <w:pPr>
        <w:tabs>
          <w:tab w:val="left" w:pos="2340"/>
        </w:tabs>
        <w:spacing w:line="540" w:lineRule="exact"/>
        <w:ind w:firstLine="480" w:firstLineChars="200"/>
        <w:rPr>
          <w:rFonts w:hint="default"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eastAsia="华文宋体" w:cs="Times New Roman"/>
          <w:sz w:val="24"/>
        </w:rPr>
        <w:t>十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F5F64"/>
    <w:rsid w:val="61EF5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2020-12-14T02:48:00Z</dcterms:created>
  <dc:creator>zizi大熊猫(⁎⚈᷀᷁ᴗ⚈᷀᷁⁎)</dc:creator>
  <cp:lastModifiedBy>zizi大熊猫(⁎⚈᷀᷁ᴗ⚈᷀᷁⁎)</cp:lastModifiedBy>
  <dcterms:modified xsi:type="dcterms:W3CDTF">2020-12-14T02:49:00Z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