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00" w:lineRule="exact"/>
        <w:jc w:val="left"/>
        <w:rPr>
          <w:rFonts w:hint="default" w:eastAsia="黑体"/>
          <w:color w:val="auto"/>
          <w:kern w:val="0"/>
          <w:sz w:val="32"/>
          <w:szCs w:val="32"/>
        </w:rPr>
      </w:pPr>
      <w:r>
        <w:rPr>
          <w:rFonts w:hint="default" w:eastAsia="黑体"/>
          <w:color w:val="auto"/>
          <w:kern w:val="0"/>
          <w:sz w:val="32"/>
          <w:szCs w:val="32"/>
        </w:rPr>
        <w:t>附件10</w:t>
      </w:r>
      <w:r>
        <w:rPr>
          <w:rFonts w:hint="default" w:ascii="Times New Roman" w:hAnsi="Times New Roman" w:eastAsia="黑体" w:cs="Times New Roman"/>
          <w:kern w:val="0"/>
          <w:sz w:val="32"/>
          <w:szCs w:val="32"/>
        </w:rPr>
        <w:t xml:space="preserve"> </w:t>
      </w:r>
    </w:p>
    <w:p>
      <w:pPr>
        <w:widowControl/>
        <w:adjustRightInd w:val="0"/>
        <w:snapToGrid w:val="0"/>
        <w:spacing w:line="500" w:lineRule="exact"/>
        <w:jc w:val="left"/>
        <w:rPr>
          <w:rFonts w:hint="default" w:ascii="Times New Roman" w:hAnsi="Times New Roman" w:eastAsia="仿宋" w:cs="Times New Roman"/>
          <w:kern w:val="0"/>
          <w:sz w:val="28"/>
          <w:szCs w:val="28"/>
          <w:lang w:bidi="ar"/>
        </w:rPr>
      </w:pPr>
    </w:p>
    <w:p>
      <w:pPr>
        <w:spacing w:line="500" w:lineRule="exact"/>
        <w:ind w:firstLine="560" w:firstLineChars="175"/>
        <w:rPr>
          <w:rFonts w:hint="default" w:ascii="Times New Roman" w:hAnsi="Times New Roman" w:eastAsia="仿宋_GB2312" w:cs="Times New Roman"/>
          <w:kern w:val="0"/>
          <w:sz w:val="32"/>
          <w:szCs w:val="32"/>
          <w:lang w:bidi="ar"/>
        </w:rPr>
      </w:pPr>
      <w:r>
        <w:rPr>
          <w:rFonts w:eastAsia="仿宋_GB2312"/>
          <w:kern w:val="0"/>
          <w:sz w:val="32"/>
          <w:szCs w:val="32"/>
          <w:lang w:bidi="ar"/>
        </w:rPr>
        <w:t>2021年，济南市公安局长清区分局成功侦破“12.26”全国硕士研究生考试组织考试作弊案，抓获以李某肖为首的犯罪嫌疑人7名，查获涉案电子设备一宗，扣押涉案资金20余万元。</w:t>
      </w:r>
    </w:p>
    <w:p>
      <w:pPr>
        <w:pStyle w:val="5"/>
        <w:spacing w:before="0" w:line="500" w:lineRule="exact"/>
        <w:rPr>
          <w:rFonts w:hint="default" w:ascii="Times New Roman" w:hAnsi="Times New Roman" w:eastAsia="仿宋_GB2312" w:cs="Times New Roman"/>
          <w:kern w:val="2"/>
          <w:sz w:val="32"/>
          <w:szCs w:val="32"/>
          <w:lang w:bidi="ar"/>
        </w:rPr>
      </w:pPr>
    </w:p>
    <w:p>
      <w:pPr>
        <w:pStyle w:val="5"/>
        <w:spacing w:before="0" w:line="500" w:lineRule="exact"/>
        <w:jc w:val="center"/>
        <w:rPr>
          <w:rFonts w:hint="default" w:ascii="Times New Roman" w:hAnsi="Times New Roman" w:eastAsia="仿宋_GB2312" w:cs="Times New Roman"/>
          <w:b/>
          <w:bCs/>
          <w:sz w:val="32"/>
          <w:szCs w:val="32"/>
        </w:rPr>
      </w:pPr>
      <w:r>
        <w:rPr>
          <w:rFonts w:ascii="Times New Roman" w:hAnsi="Times New Roman" w:eastAsia="仿宋_GB2312" w:cs="Times New Roman"/>
          <w:b/>
          <w:bCs/>
          <w:sz w:val="32"/>
          <w:szCs w:val="32"/>
        </w:rPr>
        <w:t>研究生考试发现作弊“橡皮”</w:t>
      </w:r>
    </w:p>
    <w:p>
      <w:pPr>
        <w:widowControl/>
        <w:spacing w:line="520" w:lineRule="exact"/>
        <w:ind w:firstLine="560" w:firstLineChars="175"/>
        <w:jc w:val="left"/>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2020年12月26日下午，山东省济南市长清区的一处2020年全国硕士研究生考试考点的工作人员，在考试过程中发现有人违规携带作弊设备，并当场查获伪装成橡皮的无线电接收设备4套，随即向公安机关报案。省公安厅立即组织济南市公安局网警支队和长清区分局成立专案组，连夜开展调查取证工作。</w:t>
      </w:r>
      <w:r>
        <w:rPr>
          <w:rFonts w:ascii="Times New Roman" w:hAnsi="Times New Roman" w:eastAsia="仿宋_GB2312" w:cs="Times New Roman"/>
          <w:kern w:val="0"/>
          <w:sz w:val="32"/>
          <w:szCs w:val="32"/>
          <w:lang w:bidi="ar"/>
        </w:rPr>
        <w:br w:type="textWrapping"/>
      </w:r>
      <w:r>
        <w:rPr>
          <w:rFonts w:hint="default" w:ascii="Times New Roman" w:hAnsi="Times New Roman" w:eastAsia="仿宋_GB2312" w:cs="Times New Roman"/>
          <w:kern w:val="0"/>
          <w:sz w:val="32"/>
          <w:szCs w:val="32"/>
          <w:lang w:bidi="ar"/>
        </w:rPr>
        <w:t xml:space="preserve">    </w:t>
      </w:r>
      <w:r>
        <w:rPr>
          <w:rFonts w:ascii="Times New Roman" w:hAnsi="Times New Roman" w:eastAsia="仿宋_GB2312" w:cs="Times New Roman"/>
          <w:kern w:val="0"/>
          <w:sz w:val="32"/>
          <w:szCs w:val="32"/>
          <w:lang w:bidi="ar"/>
        </w:rPr>
        <w:t>办案民警找到了在考试中作弊的考生宋晓军（化名）等人进行询问，了解了案件发生的原委。</w:t>
      </w:r>
      <w:r>
        <w:rPr>
          <w:rFonts w:ascii="Times New Roman" w:hAnsi="Times New Roman" w:eastAsia="仿宋_GB2312" w:cs="Times New Roman"/>
          <w:kern w:val="0"/>
          <w:sz w:val="32"/>
          <w:szCs w:val="32"/>
          <w:lang w:bidi="ar"/>
        </w:rPr>
        <w:br w:type="textWrapping"/>
      </w:r>
      <w:r>
        <w:rPr>
          <w:rFonts w:hint="default" w:ascii="Times New Roman" w:hAnsi="Times New Roman" w:eastAsia="仿宋_GB2312" w:cs="Times New Roman"/>
          <w:kern w:val="0"/>
          <w:sz w:val="32"/>
          <w:szCs w:val="32"/>
          <w:lang w:bidi="ar"/>
        </w:rPr>
        <w:t xml:space="preserve">    </w:t>
      </w:r>
      <w:r>
        <w:rPr>
          <w:rFonts w:ascii="Times New Roman" w:hAnsi="Times New Roman" w:eastAsia="仿宋_GB2312" w:cs="Times New Roman"/>
          <w:kern w:val="0"/>
          <w:sz w:val="32"/>
          <w:szCs w:val="32"/>
          <w:lang w:bidi="ar"/>
        </w:rPr>
        <w:t>宋晓军是一名2021届的大学毕业生，为了找到更好的工作，决定在毕业前参加硕士研究生考试，为自己争取更高的学历教育。但由于宋晓军自己的专业基础并不算扎实，加上考研时间一天天临近，能否成功让他自己心里直打鼓，不愿多付出的他，打起了从旁门小道走捷径的主意。</w:t>
      </w:r>
      <w:r>
        <w:rPr>
          <w:rFonts w:ascii="Times New Roman" w:hAnsi="Times New Roman" w:eastAsia="仿宋_GB2312" w:cs="Times New Roman"/>
          <w:kern w:val="0"/>
          <w:sz w:val="32"/>
          <w:szCs w:val="32"/>
          <w:lang w:bidi="ar"/>
        </w:rPr>
        <w:br w:type="textWrapping"/>
      </w:r>
      <w:r>
        <w:rPr>
          <w:rFonts w:hint="default" w:ascii="Times New Roman" w:hAnsi="Times New Roman" w:eastAsia="仿宋_GB2312" w:cs="Times New Roman"/>
          <w:kern w:val="0"/>
          <w:sz w:val="32"/>
          <w:szCs w:val="32"/>
          <w:lang w:bidi="ar"/>
        </w:rPr>
        <w:t xml:space="preserve">    </w:t>
      </w:r>
      <w:r>
        <w:rPr>
          <w:rFonts w:ascii="Times New Roman" w:hAnsi="Times New Roman" w:eastAsia="仿宋_GB2312" w:cs="Times New Roman"/>
          <w:kern w:val="0"/>
          <w:sz w:val="32"/>
          <w:szCs w:val="32"/>
          <w:lang w:bidi="ar"/>
        </w:rPr>
        <w:t>通过在网上搜索，宋晓军发现了一个考研速成班的广告：七天速成，包你必过，不过退款。面对对方好几万的培训费，宋晓军咬咬牙，交定金报了名。</w:t>
      </w:r>
      <w:r>
        <w:rPr>
          <w:rFonts w:ascii="Times New Roman" w:hAnsi="Times New Roman" w:eastAsia="仿宋_GB2312" w:cs="Times New Roman"/>
          <w:kern w:val="0"/>
          <w:sz w:val="32"/>
          <w:szCs w:val="32"/>
          <w:lang w:bidi="ar"/>
        </w:rPr>
        <w:br w:type="textWrapping"/>
      </w:r>
      <w:r>
        <w:rPr>
          <w:rFonts w:hint="default" w:ascii="Times New Roman" w:hAnsi="Times New Roman" w:eastAsia="仿宋_GB2312" w:cs="Times New Roman"/>
          <w:kern w:val="0"/>
          <w:sz w:val="32"/>
          <w:szCs w:val="32"/>
          <w:lang w:bidi="ar"/>
        </w:rPr>
        <w:t xml:space="preserve">    </w:t>
      </w:r>
      <w:r>
        <w:rPr>
          <w:rFonts w:ascii="Times New Roman" w:hAnsi="Times New Roman" w:eastAsia="仿宋_GB2312" w:cs="Times New Roman"/>
          <w:kern w:val="0"/>
          <w:sz w:val="32"/>
          <w:szCs w:val="32"/>
          <w:lang w:bidi="ar"/>
        </w:rPr>
        <w:t>在所谓速成培训班上，宋晓军听了几节课，觉得课程内容并没有什么“过人之处”。直到培训班快结束时，老师拿出了逢考必过的“杀手锏”——作弊器。</w:t>
      </w:r>
    </w:p>
    <w:p>
      <w:pPr>
        <w:widowControl/>
        <w:spacing w:line="520" w:lineRule="exact"/>
        <w:ind w:firstLine="562" w:firstLineChars="175"/>
        <w:jc w:val="center"/>
        <w:rPr>
          <w:rFonts w:ascii="Times New Roman" w:hAnsi="Times New Roman" w:eastAsia="仿宋_GB2312" w:cs="Times New Roman"/>
          <w:b/>
          <w:bCs/>
          <w:kern w:val="0"/>
          <w:sz w:val="32"/>
          <w:szCs w:val="32"/>
          <w:lang w:bidi="ar"/>
        </w:rPr>
      </w:pPr>
      <w:r>
        <w:rPr>
          <w:rFonts w:ascii="Times New Roman" w:hAnsi="Times New Roman" w:eastAsia="仿宋_GB2312" w:cs="Times New Roman"/>
          <w:b/>
          <w:bCs/>
          <w:kern w:val="0"/>
          <w:sz w:val="32"/>
          <w:szCs w:val="32"/>
          <w:lang w:bidi="ar"/>
        </w:rPr>
        <w:t>驴肉店老板“不务正业”</w:t>
      </w:r>
      <w:r>
        <w:rPr>
          <w:rFonts w:eastAsia="仿宋_GB2312"/>
          <w:b/>
          <w:bCs/>
          <w:kern w:val="0"/>
          <w:sz w:val="32"/>
          <w:szCs w:val="32"/>
          <w:lang w:bidi="ar"/>
        </w:rPr>
        <w:t xml:space="preserve">    </w:t>
      </w:r>
      <w:r>
        <w:rPr>
          <w:rFonts w:ascii="Times New Roman" w:hAnsi="Times New Roman" w:eastAsia="仿宋_GB2312" w:cs="Times New Roman"/>
          <w:b/>
          <w:bCs/>
          <w:kern w:val="0"/>
          <w:sz w:val="32"/>
          <w:szCs w:val="32"/>
          <w:lang w:bidi="ar"/>
        </w:rPr>
        <w:t>作弊团伙凌晨被端</w:t>
      </w:r>
    </w:p>
    <w:p>
      <w:pPr>
        <w:widowControl/>
        <w:spacing w:line="520" w:lineRule="exact"/>
        <w:ind w:firstLine="560" w:firstLineChars="175"/>
        <w:jc w:val="left"/>
        <w:rPr>
          <w:rFonts w:eastAsia="仿宋_GB2312"/>
          <w:sz w:val="32"/>
          <w:szCs w:val="32"/>
        </w:rPr>
      </w:pPr>
      <w:r>
        <w:rPr>
          <w:rFonts w:ascii="Times New Roman" w:hAnsi="Times New Roman" w:eastAsia="仿宋_GB2312" w:cs="Times New Roman"/>
          <w:kern w:val="0"/>
          <w:sz w:val="32"/>
          <w:szCs w:val="32"/>
          <w:lang w:bidi="ar"/>
        </w:rPr>
        <w:t>民警通过对宋晓军等人的询问，初步确定了以李某肖、张某等人为主要成员组织考生进行考试作弊的犯罪团伙。为防止犯罪危害进一步扩大，专案组根据摸排线索，连夜开展抓捕工作。12月27日凌晨5时许，民警在济南市历下区某宾馆将李某肖、毕某波、李某芝、丁某栋、尹某坤等五名嫌疑人抓获，当日17时许，又将张某、高某军、索某记等另外三名嫌疑人抓获。</w:t>
      </w:r>
      <w:r>
        <w:rPr>
          <w:rFonts w:ascii="Times New Roman" w:hAnsi="Times New Roman" w:eastAsia="仿宋_GB2312" w:cs="Times New Roman"/>
          <w:kern w:val="0"/>
          <w:sz w:val="32"/>
          <w:szCs w:val="32"/>
          <w:lang w:bidi="ar"/>
        </w:rPr>
        <w:br w:type="textWrapping"/>
      </w:r>
      <w:r>
        <w:rPr>
          <w:rFonts w:hint="default" w:ascii="Times New Roman" w:hAnsi="Times New Roman" w:eastAsia="仿宋_GB2312" w:cs="Times New Roman"/>
          <w:kern w:val="0"/>
          <w:sz w:val="32"/>
          <w:szCs w:val="32"/>
          <w:lang w:bidi="ar"/>
        </w:rPr>
        <w:t xml:space="preserve">    </w:t>
      </w:r>
      <w:r>
        <w:rPr>
          <w:rFonts w:ascii="Times New Roman" w:hAnsi="Times New Roman" w:eastAsia="仿宋_GB2312" w:cs="Times New Roman"/>
          <w:kern w:val="0"/>
          <w:sz w:val="32"/>
          <w:szCs w:val="32"/>
          <w:lang w:bidi="ar"/>
        </w:rPr>
        <w:t>经审讯，李某肖等人对采用通过发射器发送、接收器接收答案的方式，组织七十余名考生在长清多个考点参与研究生考试作弊的犯罪事实供认不讳。随后，专案组民警顺藤摸瓜，经过大量的侦查取证后，于2021年4月11日将涉嫌介绍购买作弊设备、提供考试试题答案的衣某海抓获。</w:t>
      </w:r>
      <w:r>
        <w:rPr>
          <w:rFonts w:ascii="Times New Roman" w:hAnsi="Times New Roman" w:eastAsia="仿宋_GB2312" w:cs="Times New Roman"/>
          <w:kern w:val="0"/>
          <w:sz w:val="32"/>
          <w:szCs w:val="32"/>
          <w:lang w:bidi="ar"/>
        </w:rPr>
        <w:br w:type="textWrapping"/>
      </w:r>
      <w:r>
        <w:rPr>
          <w:rFonts w:hint="default" w:ascii="Times New Roman" w:hAnsi="Times New Roman" w:eastAsia="仿宋_GB2312" w:cs="Times New Roman"/>
          <w:kern w:val="0"/>
          <w:sz w:val="32"/>
          <w:szCs w:val="32"/>
          <w:lang w:bidi="ar"/>
        </w:rPr>
        <w:t xml:space="preserve">    </w:t>
      </w:r>
      <w:r>
        <w:rPr>
          <w:rFonts w:ascii="Times New Roman" w:hAnsi="Times New Roman" w:eastAsia="仿宋_GB2312" w:cs="Times New Roman"/>
          <w:kern w:val="0"/>
          <w:sz w:val="32"/>
          <w:szCs w:val="32"/>
          <w:lang w:bidi="ar"/>
        </w:rPr>
        <w:t>犯罪嫌疑人李某肖在山东济南开了一家驴肉店，之前曾经干过职业培训，结识了培训圈内的一部分熟人。2020年7月份，李某肖为谋取私利，串通张某以使用电子作弊器材的方式组织考生进考试作弊，并很快纠集了丁某栋等一干人等。李某肖等人的犯罪团伙内部分工明确，有人负责网上招揽考生，有人负责联系购买作弊用的器材，有人负责组织相关考生在李某肖的驴肉店里培训使用作弊器。</w:t>
      </w:r>
    </w:p>
    <w:p>
      <w:pPr>
        <w:widowControl/>
        <w:spacing w:line="500" w:lineRule="exact"/>
        <w:ind w:firstLine="590" w:firstLineChars="175"/>
        <w:jc w:val="center"/>
        <w:rPr>
          <w:rStyle w:val="4"/>
          <w:rFonts w:hint="eastAsia" w:eastAsia="仿宋_GB2312"/>
          <w:spacing w:val="8"/>
          <w:kern w:val="0"/>
          <w:sz w:val="32"/>
          <w:szCs w:val="32"/>
          <w:lang w:bidi="ar"/>
        </w:rPr>
      </w:pPr>
    </w:p>
    <w:p>
      <w:pPr>
        <w:widowControl/>
        <w:spacing w:line="500" w:lineRule="exact"/>
        <w:ind w:firstLine="590" w:firstLineChars="175"/>
        <w:jc w:val="center"/>
        <w:rPr>
          <w:rStyle w:val="4"/>
          <w:rFonts w:hint="eastAsia" w:eastAsia="仿宋_GB2312"/>
          <w:spacing w:val="8"/>
          <w:kern w:val="0"/>
          <w:sz w:val="32"/>
          <w:szCs w:val="32"/>
          <w:lang w:bidi="ar"/>
        </w:rPr>
      </w:pPr>
    </w:p>
    <w:p>
      <w:pPr>
        <w:widowControl/>
        <w:spacing w:line="500" w:lineRule="exact"/>
        <w:ind w:firstLine="590" w:firstLineChars="175"/>
        <w:jc w:val="center"/>
        <w:rPr>
          <w:rStyle w:val="4"/>
          <w:rFonts w:hint="eastAsia" w:eastAsia="仿宋_GB2312"/>
          <w:spacing w:val="8"/>
          <w:kern w:val="0"/>
          <w:sz w:val="32"/>
          <w:szCs w:val="32"/>
          <w:lang w:bidi="ar"/>
        </w:rPr>
      </w:pPr>
    </w:p>
    <w:p>
      <w:pPr>
        <w:widowControl/>
        <w:spacing w:line="500" w:lineRule="exact"/>
        <w:ind w:firstLine="590" w:firstLineChars="175"/>
        <w:jc w:val="center"/>
        <w:rPr>
          <w:rStyle w:val="4"/>
          <w:rFonts w:hint="eastAsia" w:eastAsia="仿宋_GB2312"/>
          <w:spacing w:val="8"/>
          <w:kern w:val="0"/>
          <w:sz w:val="32"/>
          <w:szCs w:val="32"/>
          <w:lang w:bidi="ar"/>
        </w:rPr>
      </w:pPr>
    </w:p>
    <w:p>
      <w:pPr>
        <w:widowControl/>
        <w:spacing w:line="500" w:lineRule="exact"/>
        <w:ind w:firstLine="590" w:firstLineChars="175"/>
        <w:jc w:val="center"/>
        <w:rPr>
          <w:rStyle w:val="4"/>
          <w:rFonts w:hint="eastAsia" w:eastAsia="仿宋_GB2312"/>
          <w:spacing w:val="8"/>
          <w:kern w:val="0"/>
          <w:sz w:val="32"/>
          <w:szCs w:val="32"/>
          <w:lang w:bidi="ar"/>
        </w:rPr>
      </w:pPr>
    </w:p>
    <w:p>
      <w:pPr>
        <w:widowControl/>
        <w:spacing w:line="500" w:lineRule="exact"/>
        <w:ind w:firstLine="590" w:firstLineChars="175"/>
        <w:jc w:val="center"/>
        <w:rPr>
          <w:rStyle w:val="4"/>
          <w:rFonts w:hint="eastAsia" w:eastAsia="仿宋_GB2312"/>
          <w:spacing w:val="8"/>
          <w:kern w:val="0"/>
          <w:sz w:val="32"/>
          <w:szCs w:val="32"/>
          <w:lang w:bidi="ar"/>
        </w:rPr>
      </w:pPr>
    </w:p>
    <w:p>
      <w:pPr>
        <w:widowControl/>
        <w:spacing w:line="500" w:lineRule="exact"/>
        <w:ind w:firstLine="590" w:firstLineChars="175"/>
        <w:jc w:val="center"/>
        <w:rPr>
          <w:rStyle w:val="4"/>
          <w:rFonts w:hint="eastAsia" w:eastAsia="仿宋_GB2312"/>
          <w:spacing w:val="8"/>
          <w:kern w:val="0"/>
          <w:sz w:val="32"/>
          <w:szCs w:val="32"/>
          <w:lang w:bidi="ar"/>
        </w:rPr>
      </w:pPr>
      <w:bookmarkStart w:id="0" w:name="_GoBack"/>
      <w:bookmarkEnd w:id="0"/>
    </w:p>
    <w:p>
      <w:pPr>
        <w:widowControl/>
        <w:spacing w:line="500" w:lineRule="exact"/>
        <w:ind w:firstLine="590" w:firstLineChars="175"/>
        <w:jc w:val="center"/>
        <w:rPr>
          <w:rFonts w:eastAsia="仿宋_GB2312"/>
          <w:b/>
          <w:bCs/>
          <w:sz w:val="32"/>
          <w:szCs w:val="32"/>
        </w:rPr>
      </w:pPr>
      <w:r>
        <w:rPr>
          <w:rStyle w:val="4"/>
          <w:rFonts w:ascii="Times New Roman" w:hAnsi="Times New Roman" w:eastAsia="仿宋_GB2312" w:cs="Times New Roman"/>
          <w:color w:val="auto"/>
          <w:spacing w:val="8"/>
          <w:kern w:val="0"/>
          <w:sz w:val="32"/>
          <w:szCs w:val="32"/>
          <w:lang w:bidi="ar"/>
        </w:rPr>
        <w:t>考试作弊付出代价</w:t>
      </w:r>
      <w:r>
        <w:rPr>
          <w:rStyle w:val="4"/>
          <w:rFonts w:hint="eastAsia" w:eastAsia="仿宋_GB2312"/>
          <w:spacing w:val="8"/>
          <w:kern w:val="0"/>
          <w:sz w:val="32"/>
          <w:szCs w:val="32"/>
          <w:lang w:bidi="ar"/>
        </w:rPr>
        <w:t xml:space="preserve"> </w:t>
      </w:r>
      <w:r>
        <w:rPr>
          <w:rStyle w:val="4"/>
          <w:rFonts w:eastAsia="仿宋_GB2312"/>
          <w:spacing w:val="8"/>
          <w:kern w:val="0"/>
          <w:sz w:val="32"/>
          <w:szCs w:val="32"/>
          <w:lang w:bidi="ar"/>
        </w:rPr>
        <w:t xml:space="preserve">   </w:t>
      </w:r>
      <w:r>
        <w:rPr>
          <w:rFonts w:ascii="Times New Roman" w:hAnsi="Times New Roman" w:eastAsia="仿宋_GB2312" w:cs="Times New Roman"/>
          <w:b/>
          <w:bCs/>
          <w:color w:val="auto"/>
          <w:spacing w:val="8"/>
          <w:sz w:val="32"/>
          <w:szCs w:val="32"/>
        </w:rPr>
        <w:t>糊涂学生悔不当初</w:t>
      </w:r>
    </w:p>
    <w:p>
      <w:pPr>
        <w:widowControl/>
        <w:spacing w:line="500" w:lineRule="exact"/>
        <w:ind w:firstLine="639"/>
        <w:jc w:val="left"/>
        <w:rPr>
          <w:rFonts w:hint="default"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眼瞅着考试的日子一天天临近，已经上了“贼船”的宋晓军硬着头皮开始联系作弊器的使用“秘籍”，揣着一颗惴惴不安的心，希望自己这次考试能顺利通过。</w:t>
      </w:r>
    </w:p>
    <w:p>
      <w:pPr>
        <w:widowControl/>
        <w:spacing w:line="500" w:lineRule="exact"/>
        <w:ind w:firstLine="639"/>
        <w:jc w:val="left"/>
        <w:rPr>
          <w:rFonts w:hint="default"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2020年12月25日（全国硕士研究生考试前日），犯罪团伙中的丁某栋等人在济南市长清区的四处考点附近进行踩点并架设收发设备。26日，犯罪团伙通过作弊器无线传输，与正在考试的考生传输考题答案，实现作弊目的，被考场工作人员发现。经公安机关侦查，李某肖等人组织全国十九个省市近七十名考生参加2020年全国硕士研究生考试作弊，涉案金额20万余元。</w:t>
      </w:r>
    </w:p>
    <w:p>
      <w:pPr>
        <w:widowControl/>
        <w:spacing w:line="500" w:lineRule="exact"/>
        <w:ind w:firstLine="639"/>
        <w:jc w:val="left"/>
        <w:rPr>
          <w:rFonts w:eastAsia="仿宋_GB2312"/>
          <w:kern w:val="0"/>
          <w:sz w:val="32"/>
          <w:szCs w:val="32"/>
          <w:lang w:bidi="ar"/>
        </w:rPr>
      </w:pPr>
      <w:r>
        <w:rPr>
          <w:rFonts w:ascii="Times New Roman" w:hAnsi="Times New Roman" w:eastAsia="仿宋_GB2312" w:cs="Times New Roman"/>
          <w:kern w:val="0"/>
          <w:sz w:val="32"/>
          <w:szCs w:val="32"/>
          <w:lang w:bidi="ar"/>
        </w:rPr>
        <w:t>2021年5月，李某肖、张某、衣某海被济南市长清区人民检察院批准逮捕，丁某栋、尹某坤、高某军、李某芝等人被依法取保候审,相关案件已经进入起诉审判阶段。大学生宋晓军等人因考试作弊行为，导致考试科目成绩为零，被计入考生诚信档案，上报教育部备案，并通报所在学校，暂停参加各种国家教育考试。</w:t>
      </w:r>
    </w:p>
    <w:p>
      <w:pPr>
        <w:pStyle w:val="5"/>
        <w:rPr>
          <w:rFonts w:hint="eastAsia" w:ascii="仿宋" w:hAnsi="仿宋" w:eastAsia="仿宋" w:cs="仿宋"/>
          <w:sz w:val="32"/>
          <w:szCs w:val="32"/>
          <w:lang w:val="en-US" w:eastAsia="zh-CN"/>
        </w:rPr>
      </w:pPr>
    </w:p>
    <w:p>
      <w:pPr>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C6710"/>
    <w:rsid w:val="459C6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0"/>
    <w:rPr>
      <w:b/>
      <w:bCs/>
    </w:rPr>
  </w:style>
  <w:style w:type="paragraph" w:customStyle="1" w:styleId="5">
    <w:name w:val="toa heading1"/>
    <w:basedOn w:val="1"/>
    <w:next w:val="1"/>
    <w:qFormat/>
    <w:uiPriority w:val="0"/>
    <w:pPr>
      <w:spacing w:before="120"/>
    </w:pPr>
    <w:rPr>
      <w:rFonts w:ascii="Cambria" w:hAnsi="Cambria" w:cs="黑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2021-12-07T06:11:00Z</dcterms:created>
  <dc:creator>zizi大熊猫(⁎⚈᷀᷁ᴗ⚈᷀᷁⁎)</dc:creator>
  <cp:lastModifiedBy>zizi大熊猫(⁎⚈᷀᷁ᴗ⚈᷀᷁⁎)</cp:lastModifiedBy>
  <dcterms:modified xsi:type="dcterms:W3CDTF">2021-12-07T06:12:16Z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58D9EE01601C40A6B2FD6D8553AF22AD</vt:lpwstr>
  </property>
</Properties>
</file>