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E6" w:rsidRDefault="0035520D">
      <w:pPr>
        <w:spacing w:line="520" w:lineRule="exact"/>
        <w:jc w:val="center"/>
        <w:rPr>
          <w:rFonts w:ascii="仿宋" w:eastAsia="仿宋" w:hAnsi="仿宋"/>
          <w:b/>
          <w:sz w:val="34"/>
          <w:szCs w:val="28"/>
        </w:rPr>
      </w:pPr>
      <w:r>
        <w:rPr>
          <w:rFonts w:ascii="仿宋" w:eastAsia="仿宋" w:hAnsi="仿宋" w:hint="eastAsia"/>
          <w:b/>
          <w:sz w:val="34"/>
          <w:szCs w:val="28"/>
        </w:rPr>
        <w:t>浙江音乐学院2021</w:t>
      </w:r>
      <w:r w:rsidR="00EE38EF">
        <w:rPr>
          <w:rFonts w:ascii="仿宋" w:eastAsia="仿宋" w:hAnsi="仿宋" w:hint="eastAsia"/>
          <w:b/>
          <w:sz w:val="34"/>
          <w:szCs w:val="28"/>
        </w:rPr>
        <w:t>年第三</w:t>
      </w:r>
      <w:r>
        <w:rPr>
          <w:rFonts w:ascii="仿宋" w:eastAsia="仿宋" w:hAnsi="仿宋" w:hint="eastAsia"/>
          <w:b/>
          <w:sz w:val="34"/>
          <w:szCs w:val="28"/>
        </w:rPr>
        <w:t>批特殊专业技术岗位</w:t>
      </w:r>
    </w:p>
    <w:p w:rsidR="00791BE6" w:rsidRDefault="0035520D">
      <w:pPr>
        <w:spacing w:line="520" w:lineRule="exact"/>
        <w:jc w:val="center"/>
        <w:rPr>
          <w:rFonts w:ascii="仿宋" w:eastAsia="仿宋" w:hAnsi="仿宋"/>
          <w:b/>
          <w:sz w:val="34"/>
          <w:szCs w:val="28"/>
        </w:rPr>
      </w:pPr>
      <w:r>
        <w:rPr>
          <w:rFonts w:ascii="仿宋" w:eastAsia="仿宋" w:hAnsi="仿宋" w:hint="eastAsia"/>
          <w:b/>
          <w:sz w:val="34"/>
          <w:szCs w:val="28"/>
        </w:rPr>
        <w:t>招聘考试形式与内容</w:t>
      </w:r>
      <w:r w:rsidR="00024F91">
        <w:rPr>
          <w:rFonts w:ascii="仿宋" w:eastAsia="仿宋" w:hAnsi="仿宋" w:hint="eastAsia"/>
          <w:b/>
          <w:sz w:val="34"/>
          <w:szCs w:val="28"/>
        </w:rPr>
        <w:t>（二）</w:t>
      </w:r>
    </w:p>
    <w:p w:rsidR="00791BE6" w:rsidRDefault="00791BE6">
      <w:pPr>
        <w:spacing w:line="520" w:lineRule="exact"/>
        <w:jc w:val="center"/>
        <w:rPr>
          <w:rFonts w:ascii="仿宋" w:eastAsia="仿宋" w:hAnsi="仿宋"/>
          <w:sz w:val="28"/>
          <w:szCs w:val="28"/>
        </w:rPr>
      </w:pPr>
      <w:bookmarkStart w:id="0" w:name="_GoBack"/>
      <w:bookmarkEnd w:id="0"/>
    </w:p>
    <w:p w:rsidR="00233E42" w:rsidRDefault="00233E42">
      <w:pPr>
        <w:spacing w:line="520" w:lineRule="exact"/>
        <w:jc w:val="center"/>
        <w:rPr>
          <w:rFonts w:ascii="仿宋" w:eastAsia="仿宋" w:hAnsi="仿宋"/>
          <w:sz w:val="28"/>
          <w:szCs w:val="28"/>
        </w:rPr>
      </w:pP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专任教师岗位招聘考试主要考察应聘者的专业水准、学术水平、教学组织以及语言表达等方面的能力。按不同专业不同岗位，采取针对性考试。各岗位考试形式与内容具体如下：</w:t>
      </w:r>
    </w:p>
    <w:p w:rsidR="00791BE6" w:rsidRDefault="00FA68E2">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sz w:val="30"/>
          <w:szCs w:val="30"/>
        </w:rPr>
        <w:t>一</w:t>
      </w:r>
      <w:r w:rsidR="0035520D">
        <w:rPr>
          <w:rFonts w:ascii="仿宋" w:eastAsia="仿宋" w:hAnsi="仿宋" w:cs="仿宋" w:hint="eastAsia"/>
          <w:sz w:val="30"/>
          <w:szCs w:val="30"/>
        </w:rPr>
        <w:t>、岗位A17-21-27</w:t>
      </w:r>
      <w:r w:rsidR="0035520D">
        <w:rPr>
          <w:rFonts w:ascii="仿宋" w:eastAsia="仿宋" w:hAnsi="仿宋" w:cs="仿宋" w:hint="eastAsia"/>
          <w:sz w:val="30"/>
          <w:szCs w:val="30"/>
        </w:rPr>
        <w:tab/>
      </w:r>
      <w:r w:rsidR="009605D7">
        <w:rPr>
          <w:rFonts w:ascii="仿宋" w:eastAsia="仿宋" w:hAnsi="仿宋" w:cs="仿宋" w:hint="eastAsia"/>
          <w:sz w:val="30"/>
          <w:szCs w:val="30"/>
        </w:rPr>
        <w:t>戏剧影视表演（表演）</w:t>
      </w:r>
      <w:r w:rsidR="0035520D">
        <w:rPr>
          <w:rFonts w:ascii="仿宋" w:eastAsia="仿宋" w:hAnsi="仿宋" w:cs="仿宋" w:hint="eastAsia"/>
          <w:sz w:val="30"/>
          <w:szCs w:val="30"/>
        </w:rPr>
        <w:t>。</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1.专业能力测试：（1）自选作品表演：自选话剧片段进行表演，时间10分钟以内；（2）即兴命题表演：现场根据命题进行即兴表演，时间10分钟。</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2.试讲：公开教学，授课时间20分钟，</w:t>
      </w:r>
      <w:r w:rsidR="00BC0BB8" w:rsidRPr="00BC0BB8">
        <w:rPr>
          <w:rFonts w:ascii="仿宋" w:eastAsia="仿宋" w:hAnsi="仿宋" w:cs="仿宋" w:hint="eastAsia"/>
          <w:sz w:val="30"/>
          <w:szCs w:val="30"/>
        </w:rPr>
        <w:t>请选择戏剧影视表演教学某一阶段，自行准备试讲题目与内容。</w:t>
      </w:r>
      <w:r w:rsidR="00DE260C" w:rsidRPr="000E6F90">
        <w:rPr>
          <w:rFonts w:ascii="仿宋" w:eastAsia="仿宋" w:hAnsi="仿宋" w:cs="仿宋" w:hint="eastAsia"/>
          <w:sz w:val="30"/>
          <w:szCs w:val="30"/>
        </w:rPr>
        <w:t>授课学生由学校系部安排</w:t>
      </w:r>
      <w:r w:rsidRPr="000E6F90">
        <w:rPr>
          <w:rFonts w:ascii="仿宋" w:eastAsia="仿宋" w:hAnsi="仿宋" w:cs="仿宋" w:hint="eastAsia"/>
          <w:sz w:val="30"/>
          <w:szCs w:val="30"/>
        </w:rPr>
        <w:t>。</w:t>
      </w:r>
    </w:p>
    <w:p w:rsidR="00791BE6" w:rsidRDefault="0035520D">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3.面试。</w:t>
      </w:r>
    </w:p>
    <w:p w:rsidR="00791BE6" w:rsidRDefault="009605D7">
      <w:pPr>
        <w:wordWrap w:val="0"/>
        <w:adjustRightInd w:val="0"/>
        <w:snapToGrid w:val="0"/>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w:t>
      </w:r>
      <w:r w:rsidR="0035520D">
        <w:rPr>
          <w:rFonts w:ascii="仿宋" w:eastAsia="仿宋" w:hAnsi="仿宋" w:cs="仿宋" w:hint="eastAsia"/>
          <w:sz w:val="30"/>
          <w:szCs w:val="30"/>
        </w:rPr>
        <w:t>岗位考试总成绩=专业能力测试成绩*60%+试讲成绩*30%+面试成绩*10%。</w:t>
      </w:r>
    </w:p>
    <w:p w:rsidR="009605D7" w:rsidRDefault="00CE4E93" w:rsidP="009605D7">
      <w:pPr>
        <w:wordWrap w:val="0"/>
        <w:spacing w:line="520" w:lineRule="exact"/>
        <w:ind w:firstLineChars="200" w:firstLine="600"/>
        <w:rPr>
          <w:rFonts w:ascii="仿宋" w:eastAsia="仿宋" w:hAnsi="仿宋"/>
          <w:sz w:val="30"/>
          <w:szCs w:val="30"/>
        </w:rPr>
      </w:pPr>
      <w:r>
        <w:rPr>
          <w:rFonts w:ascii="仿宋" w:eastAsia="仿宋" w:hAnsi="仿宋" w:cs="仿宋" w:hint="eastAsia"/>
          <w:sz w:val="30"/>
          <w:szCs w:val="30"/>
        </w:rPr>
        <w:t>二</w:t>
      </w:r>
      <w:r w:rsidR="009605D7">
        <w:rPr>
          <w:rFonts w:ascii="仿宋" w:eastAsia="仿宋" w:hAnsi="仿宋" w:cs="仿宋" w:hint="eastAsia"/>
          <w:sz w:val="30"/>
          <w:szCs w:val="30"/>
        </w:rPr>
        <w:t>、岗位A17-21-2</w:t>
      </w:r>
      <w:r w:rsidR="00AC23D3">
        <w:rPr>
          <w:rFonts w:ascii="仿宋" w:eastAsia="仿宋" w:hAnsi="仿宋" w:cs="仿宋" w:hint="eastAsia"/>
          <w:sz w:val="30"/>
          <w:szCs w:val="30"/>
        </w:rPr>
        <w:t>9</w:t>
      </w:r>
      <w:r w:rsidR="009605D7">
        <w:rPr>
          <w:rFonts w:ascii="仿宋" w:eastAsia="仿宋" w:hAnsi="仿宋" w:cs="仿宋" w:hint="eastAsia"/>
          <w:sz w:val="30"/>
          <w:szCs w:val="30"/>
        </w:rPr>
        <w:t>音乐剧</w:t>
      </w:r>
      <w:r w:rsidR="000E6F90" w:rsidRPr="000E6F90">
        <w:rPr>
          <w:rFonts w:ascii="仿宋" w:eastAsia="仿宋" w:hAnsi="仿宋" w:cs="仿宋" w:hint="eastAsia"/>
          <w:sz w:val="30"/>
          <w:szCs w:val="30"/>
        </w:rPr>
        <w:t>（舞蹈兼戏剧形体）</w:t>
      </w:r>
      <w:r w:rsidR="009605D7">
        <w:rPr>
          <w:rFonts w:ascii="仿宋" w:eastAsia="仿宋" w:hAnsi="仿宋" w:cs="仿宋" w:hint="eastAsia"/>
          <w:sz w:val="30"/>
          <w:szCs w:val="30"/>
        </w:rPr>
        <w:t>。</w:t>
      </w:r>
    </w:p>
    <w:p w:rsidR="009605D7" w:rsidRPr="009605D7" w:rsidRDefault="009605D7" w:rsidP="009605D7">
      <w:pPr>
        <w:wordWrap w:val="0"/>
        <w:spacing w:line="520" w:lineRule="exact"/>
        <w:ind w:firstLineChars="200" w:firstLine="600"/>
        <w:rPr>
          <w:rFonts w:ascii="仿宋" w:eastAsia="仿宋" w:hAnsi="仿宋"/>
          <w:sz w:val="30"/>
          <w:szCs w:val="30"/>
        </w:rPr>
      </w:pPr>
      <w:r w:rsidRPr="009605D7">
        <w:rPr>
          <w:rFonts w:ascii="仿宋" w:eastAsia="仿宋" w:hAnsi="仿宋" w:hint="eastAsia"/>
          <w:sz w:val="30"/>
          <w:szCs w:val="30"/>
        </w:rPr>
        <w:t>1.专业能力测试：专场音乐会形式，曲目自定，自带钢琴伴奏</w:t>
      </w:r>
      <w:r w:rsidR="00D831AE">
        <w:rPr>
          <w:rFonts w:ascii="仿宋" w:eastAsia="仿宋" w:hAnsi="仿宋" w:hint="eastAsia"/>
          <w:sz w:val="30"/>
          <w:szCs w:val="30"/>
        </w:rPr>
        <w:t>人员</w:t>
      </w:r>
      <w:r w:rsidR="00823585">
        <w:rPr>
          <w:rFonts w:ascii="仿宋" w:eastAsia="仿宋" w:hAnsi="仿宋" w:hint="eastAsia"/>
          <w:sz w:val="30"/>
          <w:szCs w:val="30"/>
        </w:rPr>
        <w:t>或音频</w:t>
      </w:r>
      <w:r w:rsidR="0053503D">
        <w:rPr>
          <w:rFonts w:ascii="仿宋" w:eastAsia="仿宋" w:hAnsi="仿宋" w:hint="eastAsia"/>
          <w:sz w:val="30"/>
          <w:szCs w:val="30"/>
        </w:rPr>
        <w:t>伴奏</w:t>
      </w:r>
      <w:r w:rsidRPr="009605D7">
        <w:rPr>
          <w:rFonts w:ascii="仿宋" w:eastAsia="仿宋" w:hAnsi="仿宋" w:hint="eastAsia"/>
          <w:sz w:val="30"/>
          <w:szCs w:val="30"/>
        </w:rPr>
        <w:t>，时间20分钟。</w:t>
      </w:r>
    </w:p>
    <w:p w:rsidR="009605D7" w:rsidRPr="009605D7" w:rsidRDefault="009605D7" w:rsidP="009605D7">
      <w:pPr>
        <w:wordWrap w:val="0"/>
        <w:spacing w:line="520" w:lineRule="exact"/>
        <w:ind w:firstLineChars="200" w:firstLine="600"/>
        <w:rPr>
          <w:rFonts w:ascii="仿宋" w:eastAsia="仿宋" w:hAnsi="仿宋"/>
          <w:sz w:val="30"/>
          <w:szCs w:val="30"/>
        </w:rPr>
      </w:pPr>
      <w:r w:rsidRPr="009605D7">
        <w:rPr>
          <w:rFonts w:ascii="仿宋" w:eastAsia="仿宋" w:hAnsi="仿宋" w:hint="eastAsia"/>
          <w:sz w:val="30"/>
          <w:szCs w:val="30"/>
        </w:rPr>
        <w:t>2.试讲：公开教学，授课时间20</w:t>
      </w:r>
      <w:r w:rsidR="00542C7B">
        <w:rPr>
          <w:rFonts w:ascii="仿宋" w:eastAsia="仿宋" w:hAnsi="仿宋" w:hint="eastAsia"/>
          <w:sz w:val="30"/>
          <w:szCs w:val="30"/>
        </w:rPr>
        <w:t>分钟</w:t>
      </w:r>
      <w:r w:rsidRPr="009605D7">
        <w:rPr>
          <w:rFonts w:ascii="仿宋" w:eastAsia="仿宋" w:hAnsi="仿宋" w:hint="eastAsia"/>
          <w:sz w:val="30"/>
          <w:szCs w:val="30"/>
        </w:rPr>
        <w:t>，</w:t>
      </w:r>
      <w:r w:rsidR="00BC0BB8" w:rsidRPr="00BC0BB8">
        <w:rPr>
          <w:rFonts w:ascii="仿宋" w:eastAsia="仿宋" w:hAnsi="仿宋" w:hint="eastAsia"/>
          <w:sz w:val="30"/>
          <w:szCs w:val="30"/>
        </w:rPr>
        <w:t>选择音乐剧舞蹈或戏剧影视形体相关课程内容，自行准备试讲题目及教学内容。</w:t>
      </w:r>
      <w:r w:rsidRPr="009605D7">
        <w:rPr>
          <w:rFonts w:ascii="仿宋" w:eastAsia="仿宋" w:hAnsi="仿宋" w:hint="eastAsia"/>
          <w:sz w:val="30"/>
          <w:szCs w:val="30"/>
        </w:rPr>
        <w:t>授课对象由学校系部安排。</w:t>
      </w:r>
    </w:p>
    <w:p w:rsidR="009605D7" w:rsidRDefault="009605D7" w:rsidP="009605D7">
      <w:pPr>
        <w:wordWrap w:val="0"/>
        <w:spacing w:line="520" w:lineRule="exact"/>
        <w:ind w:firstLineChars="200" w:firstLine="600"/>
        <w:rPr>
          <w:rFonts w:ascii="仿宋" w:eastAsia="仿宋" w:hAnsi="仿宋"/>
          <w:sz w:val="30"/>
          <w:szCs w:val="30"/>
        </w:rPr>
      </w:pPr>
      <w:r w:rsidRPr="009605D7">
        <w:rPr>
          <w:rFonts w:ascii="仿宋" w:eastAsia="仿宋" w:hAnsi="仿宋" w:hint="eastAsia"/>
          <w:sz w:val="30"/>
          <w:szCs w:val="30"/>
        </w:rPr>
        <w:t>3.面试。</w:t>
      </w:r>
    </w:p>
    <w:p w:rsidR="00AC46EC" w:rsidRPr="0017751F" w:rsidRDefault="009605D7" w:rsidP="0017751F">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本</w:t>
      </w:r>
      <w:r w:rsidRPr="009605D7">
        <w:rPr>
          <w:rFonts w:ascii="仿宋" w:eastAsia="仿宋" w:hAnsi="仿宋" w:hint="eastAsia"/>
          <w:sz w:val="30"/>
          <w:szCs w:val="30"/>
        </w:rPr>
        <w:t>考试总成绩=专业能力测试*60%+试讲*30%+面试*10%。</w:t>
      </w:r>
    </w:p>
    <w:p w:rsidR="00791BE6" w:rsidRDefault="0095645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三</w:t>
      </w:r>
      <w:r w:rsidR="0035520D">
        <w:rPr>
          <w:rFonts w:ascii="仿宋" w:eastAsia="仿宋" w:hAnsi="仿宋" w:hint="eastAsia"/>
          <w:sz w:val="30"/>
          <w:szCs w:val="30"/>
        </w:rPr>
        <w:t>、岗位A17-21-</w:t>
      </w:r>
      <w:r w:rsidR="00AC23D3">
        <w:rPr>
          <w:rFonts w:ascii="仿宋" w:eastAsia="仿宋" w:hAnsi="仿宋" w:hint="eastAsia"/>
          <w:sz w:val="30"/>
          <w:szCs w:val="30"/>
        </w:rPr>
        <w:t>34英语</w:t>
      </w:r>
      <w:r w:rsidR="0035520D">
        <w:rPr>
          <w:rFonts w:ascii="仿宋" w:eastAsia="仿宋" w:hAnsi="仿宋" w:hint="eastAsia"/>
          <w:sz w:val="30"/>
          <w:szCs w:val="30"/>
        </w:rPr>
        <w:t>。</w:t>
      </w:r>
    </w:p>
    <w:p w:rsidR="00AC23D3" w:rsidRDefault="00AC23D3" w:rsidP="00BC0BB8">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lastRenderedPageBreak/>
        <w:t>初试：笔试2小时。</w:t>
      </w:r>
      <w:r w:rsidR="00376BF1">
        <w:rPr>
          <w:rFonts w:ascii="仿宋" w:eastAsia="仿宋" w:hAnsi="仿宋" w:hint="eastAsia"/>
          <w:sz w:val="30"/>
          <w:szCs w:val="30"/>
        </w:rPr>
        <w:t>按笔试成绩高低取前5名进入复试。</w:t>
      </w:r>
    </w:p>
    <w:p w:rsidR="00791BE6" w:rsidRDefault="00585990" w:rsidP="00585990">
      <w:pPr>
        <w:wordWrap w:val="0"/>
        <w:spacing w:line="520" w:lineRule="exact"/>
        <w:ind w:firstLineChars="200" w:firstLine="600"/>
        <w:rPr>
          <w:rFonts w:ascii="仿宋" w:eastAsia="仿宋" w:hAnsi="仿宋" w:hint="eastAsia"/>
          <w:sz w:val="30"/>
          <w:szCs w:val="30"/>
        </w:rPr>
      </w:pPr>
      <w:r>
        <w:rPr>
          <w:rFonts w:ascii="仿宋" w:eastAsia="仿宋" w:hAnsi="仿宋" w:hint="eastAsia"/>
          <w:sz w:val="30"/>
          <w:szCs w:val="30"/>
        </w:rPr>
        <w:t>复试：</w:t>
      </w:r>
      <w:r w:rsidR="0035520D">
        <w:rPr>
          <w:rFonts w:ascii="仿宋" w:eastAsia="仿宋" w:hAnsi="仿宋" w:hint="eastAsia"/>
          <w:sz w:val="30"/>
          <w:szCs w:val="30"/>
        </w:rPr>
        <w:t>1.试讲：公开教学，</w:t>
      </w:r>
      <w:r w:rsidR="0035520D">
        <w:rPr>
          <w:rFonts w:ascii="仿宋" w:eastAsia="仿宋" w:hAnsi="仿宋" w:cs="仿宋" w:hint="eastAsia"/>
          <w:sz w:val="30"/>
          <w:szCs w:val="30"/>
        </w:rPr>
        <w:t>授课时间</w:t>
      </w:r>
      <w:r>
        <w:rPr>
          <w:rFonts w:ascii="仿宋" w:eastAsia="仿宋" w:hAnsi="仿宋" w:cs="仿宋" w:hint="eastAsia"/>
          <w:sz w:val="30"/>
          <w:szCs w:val="30"/>
        </w:rPr>
        <w:t>20</w:t>
      </w:r>
      <w:r w:rsidR="0035520D">
        <w:rPr>
          <w:rFonts w:ascii="仿宋" w:eastAsia="仿宋" w:hAnsi="仿宋" w:cs="仿宋" w:hint="eastAsia"/>
          <w:sz w:val="30"/>
          <w:szCs w:val="30"/>
        </w:rPr>
        <w:t>分钟，授课内容</w:t>
      </w:r>
      <w:r>
        <w:rPr>
          <w:rFonts w:ascii="仿宋" w:eastAsia="仿宋" w:hAnsi="仿宋" w:cs="仿宋" w:hint="eastAsia"/>
          <w:sz w:val="30"/>
          <w:szCs w:val="30"/>
        </w:rPr>
        <w:t>现场抽取</w:t>
      </w:r>
      <w:r w:rsidR="0035520D">
        <w:rPr>
          <w:rFonts w:ascii="仿宋" w:eastAsia="仿宋" w:hAnsi="仿宋" w:cs="仿宋" w:hint="eastAsia"/>
          <w:sz w:val="30"/>
          <w:szCs w:val="30"/>
        </w:rPr>
        <w:t>。</w:t>
      </w:r>
      <w:r w:rsidR="0035520D">
        <w:rPr>
          <w:rFonts w:ascii="仿宋" w:eastAsia="仿宋" w:hAnsi="仿宋" w:hint="eastAsia"/>
          <w:sz w:val="30"/>
          <w:szCs w:val="30"/>
        </w:rPr>
        <w:t>2.面试。</w:t>
      </w:r>
    </w:p>
    <w:p w:rsidR="0095645D" w:rsidRPr="0095645D" w:rsidRDefault="0095645D" w:rsidP="0095645D">
      <w:pPr>
        <w:wordWrap w:val="0"/>
        <w:snapToGrid w:val="0"/>
        <w:spacing w:line="480" w:lineRule="exact"/>
        <w:ind w:firstLineChars="200" w:firstLine="600"/>
        <w:jc w:val="left"/>
        <w:rPr>
          <w:rFonts w:ascii="仿宋" w:eastAsia="仿宋" w:hAnsi="仿宋"/>
          <w:sz w:val="30"/>
          <w:szCs w:val="30"/>
        </w:rPr>
      </w:pPr>
      <w:r w:rsidRPr="0095645D">
        <w:rPr>
          <w:rFonts w:ascii="仿宋" w:eastAsia="仿宋" w:hAnsi="仿宋" w:hint="eastAsia"/>
          <w:sz w:val="30"/>
          <w:szCs w:val="30"/>
        </w:rPr>
        <w:t>英语</w:t>
      </w:r>
      <w:r>
        <w:rPr>
          <w:rFonts w:ascii="仿宋" w:eastAsia="仿宋" w:hAnsi="仿宋" w:hint="eastAsia"/>
          <w:sz w:val="30"/>
          <w:szCs w:val="30"/>
        </w:rPr>
        <w:t>岗位因</w:t>
      </w:r>
      <w:r w:rsidRPr="0095645D">
        <w:rPr>
          <w:rFonts w:ascii="仿宋" w:eastAsia="仿宋" w:hAnsi="仿宋" w:hint="eastAsia"/>
          <w:sz w:val="30"/>
          <w:szCs w:val="30"/>
        </w:rPr>
        <w:t>资格符合人数较多（90余人），学校根据初试（笔试）成绩高低排序，按1:5的比例确定入围复试人员名单。初试（笔试）成绩会在学校官网及时公布，请应聘人员自行关注，入围复试人员学校将电话通知，未入围人员恕不再通知。</w:t>
      </w:r>
    </w:p>
    <w:p w:rsidR="00791BE6" w:rsidRDefault="0035520D">
      <w:pPr>
        <w:wordWrap w:val="0"/>
        <w:spacing w:line="520" w:lineRule="exact"/>
        <w:ind w:firstLineChars="200" w:firstLine="600"/>
        <w:rPr>
          <w:rFonts w:ascii="仿宋" w:eastAsia="仿宋" w:hAnsi="仿宋"/>
          <w:sz w:val="30"/>
          <w:szCs w:val="30"/>
        </w:rPr>
      </w:pPr>
      <w:r w:rsidRPr="00542C7B">
        <w:rPr>
          <w:rFonts w:ascii="仿宋" w:eastAsia="仿宋" w:hAnsi="仿宋" w:hint="eastAsia"/>
          <w:sz w:val="30"/>
          <w:szCs w:val="30"/>
        </w:rPr>
        <w:t>本岗位考试总成绩=</w:t>
      </w:r>
      <w:r w:rsidR="005012E4" w:rsidRPr="00542C7B">
        <w:rPr>
          <w:rFonts w:ascii="仿宋" w:eastAsia="仿宋" w:hAnsi="仿宋" w:hint="eastAsia"/>
          <w:sz w:val="30"/>
          <w:szCs w:val="30"/>
        </w:rPr>
        <w:t>笔试成绩*40%+</w:t>
      </w:r>
      <w:r w:rsidRPr="00542C7B">
        <w:rPr>
          <w:rFonts w:ascii="仿宋" w:eastAsia="仿宋" w:hAnsi="仿宋" w:hint="eastAsia"/>
          <w:sz w:val="30"/>
          <w:szCs w:val="30"/>
        </w:rPr>
        <w:t>试讲成绩*</w:t>
      </w:r>
      <w:r w:rsidR="005012E4" w:rsidRPr="00542C7B">
        <w:rPr>
          <w:rFonts w:ascii="仿宋" w:eastAsia="仿宋" w:hAnsi="仿宋" w:hint="eastAsia"/>
          <w:sz w:val="30"/>
          <w:szCs w:val="30"/>
        </w:rPr>
        <w:t>5</w:t>
      </w:r>
      <w:r w:rsidRPr="00542C7B">
        <w:rPr>
          <w:rFonts w:ascii="仿宋" w:eastAsia="仿宋" w:hAnsi="仿宋" w:hint="eastAsia"/>
          <w:sz w:val="30"/>
          <w:szCs w:val="30"/>
        </w:rPr>
        <w:t>0%+面试成绩*</w:t>
      </w:r>
      <w:r w:rsidR="005012E4" w:rsidRPr="00542C7B">
        <w:rPr>
          <w:rFonts w:ascii="仿宋" w:eastAsia="仿宋" w:hAnsi="仿宋" w:hint="eastAsia"/>
          <w:sz w:val="30"/>
          <w:szCs w:val="30"/>
        </w:rPr>
        <w:t>1</w:t>
      </w:r>
      <w:r w:rsidRPr="00542C7B">
        <w:rPr>
          <w:rFonts w:ascii="仿宋" w:eastAsia="仿宋" w:hAnsi="仿宋" w:hint="eastAsia"/>
          <w:sz w:val="30"/>
          <w:szCs w:val="30"/>
        </w:rPr>
        <w:t>0%。</w:t>
      </w:r>
    </w:p>
    <w:p w:rsidR="00791BE6" w:rsidRDefault="00791BE6">
      <w:pPr>
        <w:wordWrap w:val="0"/>
        <w:spacing w:line="520" w:lineRule="exact"/>
        <w:ind w:firstLineChars="200" w:firstLine="600"/>
        <w:rPr>
          <w:rFonts w:ascii="仿宋" w:eastAsia="仿宋" w:hAnsi="仿宋"/>
          <w:sz w:val="30"/>
          <w:szCs w:val="30"/>
        </w:rPr>
      </w:pPr>
    </w:p>
    <w:p w:rsidR="00BC0BB8" w:rsidRDefault="00BC0BB8">
      <w:pPr>
        <w:wordWrap w:val="0"/>
        <w:spacing w:line="520" w:lineRule="exact"/>
        <w:ind w:firstLineChars="200" w:firstLine="600"/>
        <w:rPr>
          <w:rFonts w:ascii="仿宋" w:eastAsia="仿宋" w:hAnsi="仿宋"/>
          <w:sz w:val="30"/>
          <w:szCs w:val="30"/>
        </w:rPr>
      </w:pPr>
    </w:p>
    <w:p w:rsidR="00791BE6" w:rsidRPr="0000490C" w:rsidRDefault="0035520D">
      <w:pPr>
        <w:wordWrap w:val="0"/>
        <w:spacing w:line="520" w:lineRule="exact"/>
        <w:ind w:firstLineChars="200" w:firstLine="602"/>
        <w:rPr>
          <w:rFonts w:ascii="仿宋" w:eastAsia="仿宋" w:hAnsi="仿宋"/>
          <w:b/>
          <w:color w:val="000000" w:themeColor="text1"/>
          <w:sz w:val="30"/>
          <w:szCs w:val="30"/>
        </w:rPr>
      </w:pPr>
      <w:r w:rsidRPr="0000490C">
        <w:rPr>
          <w:rFonts w:ascii="仿宋" w:eastAsia="仿宋" w:hAnsi="仿宋" w:hint="eastAsia"/>
          <w:b/>
          <w:color w:val="000000" w:themeColor="text1"/>
          <w:sz w:val="30"/>
          <w:szCs w:val="30"/>
        </w:rPr>
        <w:t>备注：</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1.学校提供钢琴，其他主奏或伴奏乐器自备，艺术指导人员自带。</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2.试讲授课内容一般提前15分钟左右抽取。</w:t>
      </w:r>
    </w:p>
    <w:p w:rsidR="00791BE6" w:rsidRDefault="0035520D">
      <w:pPr>
        <w:wordWrap w:val="0"/>
        <w:spacing w:line="520" w:lineRule="exact"/>
        <w:ind w:firstLineChars="200" w:firstLine="600"/>
        <w:rPr>
          <w:rFonts w:ascii="仿宋" w:eastAsia="仿宋" w:hAnsi="仿宋"/>
          <w:sz w:val="30"/>
          <w:szCs w:val="30"/>
        </w:rPr>
      </w:pPr>
      <w:r>
        <w:rPr>
          <w:rFonts w:ascii="仿宋" w:eastAsia="仿宋" w:hAnsi="仿宋" w:hint="eastAsia"/>
          <w:sz w:val="30"/>
          <w:szCs w:val="30"/>
        </w:rPr>
        <w:t>3.专业能力测试环节主考官有权按现场情况截取乐曲不同部分听取演唱或演奏。</w:t>
      </w:r>
    </w:p>
    <w:p w:rsidR="00791BE6" w:rsidRDefault="0035520D">
      <w:pPr>
        <w:wordWrap w:val="0"/>
        <w:spacing w:line="52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4.音频材料请自带U盘，学校提供音响设备，U盘内只能存放本次考试所需的音频材料，并按曲目先后顺序做好文件名排序，音频格式须为mp3</w:t>
      </w:r>
      <w:r w:rsidR="00A83943">
        <w:rPr>
          <w:rFonts w:ascii="仿宋" w:eastAsia="仿宋" w:hAnsi="仿宋" w:hint="eastAsia"/>
          <w:color w:val="000000" w:themeColor="text1"/>
          <w:sz w:val="30"/>
          <w:szCs w:val="30"/>
        </w:rPr>
        <w:t>格式，因音频材料问题无法播放，请本人独立完成</w:t>
      </w:r>
      <w:r w:rsidR="005251C6">
        <w:rPr>
          <w:rFonts w:ascii="仿宋" w:eastAsia="仿宋" w:hAnsi="仿宋" w:hint="eastAsia"/>
          <w:color w:val="000000" w:themeColor="text1"/>
          <w:sz w:val="30"/>
          <w:szCs w:val="30"/>
        </w:rPr>
        <w:t>表演</w:t>
      </w:r>
      <w:r>
        <w:rPr>
          <w:rFonts w:ascii="仿宋" w:eastAsia="仿宋" w:hAnsi="仿宋" w:hint="eastAsia"/>
          <w:color w:val="000000" w:themeColor="text1"/>
          <w:sz w:val="30"/>
          <w:szCs w:val="30"/>
        </w:rPr>
        <w:t>。</w:t>
      </w:r>
    </w:p>
    <w:sectPr w:rsidR="00791BE6" w:rsidSect="00791B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F68" w:rsidRDefault="005F4F68" w:rsidP="00094D81">
      <w:r>
        <w:separator/>
      </w:r>
    </w:p>
  </w:endnote>
  <w:endnote w:type="continuationSeparator" w:id="0">
    <w:p w:rsidR="005F4F68" w:rsidRDefault="005F4F68" w:rsidP="00094D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F68" w:rsidRDefault="005F4F68" w:rsidP="00094D81">
      <w:r>
        <w:separator/>
      </w:r>
    </w:p>
  </w:footnote>
  <w:footnote w:type="continuationSeparator" w:id="0">
    <w:p w:rsidR="005F4F68" w:rsidRDefault="005F4F68" w:rsidP="00094D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BAE"/>
    <w:rsid w:val="0000490C"/>
    <w:rsid w:val="0001590A"/>
    <w:rsid w:val="00024F91"/>
    <w:rsid w:val="000433E4"/>
    <w:rsid w:val="0006742A"/>
    <w:rsid w:val="000913F7"/>
    <w:rsid w:val="00094D81"/>
    <w:rsid w:val="000C2450"/>
    <w:rsid w:val="000E5779"/>
    <w:rsid w:val="000E6F90"/>
    <w:rsid w:val="00132FD2"/>
    <w:rsid w:val="00146D1E"/>
    <w:rsid w:val="001534A6"/>
    <w:rsid w:val="00160AEC"/>
    <w:rsid w:val="0017751F"/>
    <w:rsid w:val="00181F90"/>
    <w:rsid w:val="001C7712"/>
    <w:rsid w:val="001F5F44"/>
    <w:rsid w:val="00233E42"/>
    <w:rsid w:val="002450F0"/>
    <w:rsid w:val="00267EA7"/>
    <w:rsid w:val="00293521"/>
    <w:rsid w:val="002B5C58"/>
    <w:rsid w:val="003454F1"/>
    <w:rsid w:val="0035520D"/>
    <w:rsid w:val="00362ACB"/>
    <w:rsid w:val="00374364"/>
    <w:rsid w:val="00376BF1"/>
    <w:rsid w:val="00380561"/>
    <w:rsid w:val="00387BAE"/>
    <w:rsid w:val="003B613F"/>
    <w:rsid w:val="003C1FBC"/>
    <w:rsid w:val="003F54C4"/>
    <w:rsid w:val="004062C7"/>
    <w:rsid w:val="00423B06"/>
    <w:rsid w:val="00432375"/>
    <w:rsid w:val="004370D7"/>
    <w:rsid w:val="00475BBD"/>
    <w:rsid w:val="00482C41"/>
    <w:rsid w:val="004B0130"/>
    <w:rsid w:val="004B2356"/>
    <w:rsid w:val="004F34E6"/>
    <w:rsid w:val="004F3596"/>
    <w:rsid w:val="005012E4"/>
    <w:rsid w:val="005251C6"/>
    <w:rsid w:val="0053503D"/>
    <w:rsid w:val="00542C7B"/>
    <w:rsid w:val="00566DCA"/>
    <w:rsid w:val="0058060D"/>
    <w:rsid w:val="00585990"/>
    <w:rsid w:val="00595AC5"/>
    <w:rsid w:val="005B03A8"/>
    <w:rsid w:val="005D2AA4"/>
    <w:rsid w:val="005E1447"/>
    <w:rsid w:val="005F4F68"/>
    <w:rsid w:val="005F6B7A"/>
    <w:rsid w:val="00603735"/>
    <w:rsid w:val="006068BF"/>
    <w:rsid w:val="00623321"/>
    <w:rsid w:val="006659D0"/>
    <w:rsid w:val="00693656"/>
    <w:rsid w:val="006C5FB8"/>
    <w:rsid w:val="006D23CF"/>
    <w:rsid w:val="00702C0D"/>
    <w:rsid w:val="007265D7"/>
    <w:rsid w:val="00741D5E"/>
    <w:rsid w:val="007750DE"/>
    <w:rsid w:val="00791BE6"/>
    <w:rsid w:val="007C6D1E"/>
    <w:rsid w:val="008058B1"/>
    <w:rsid w:val="0081093D"/>
    <w:rsid w:val="00814F0D"/>
    <w:rsid w:val="00823585"/>
    <w:rsid w:val="008272ED"/>
    <w:rsid w:val="00842A05"/>
    <w:rsid w:val="00856B6D"/>
    <w:rsid w:val="00863430"/>
    <w:rsid w:val="008827DA"/>
    <w:rsid w:val="008B386E"/>
    <w:rsid w:val="008B4424"/>
    <w:rsid w:val="008B53F3"/>
    <w:rsid w:val="008C5926"/>
    <w:rsid w:val="0091446B"/>
    <w:rsid w:val="0095645D"/>
    <w:rsid w:val="009605D7"/>
    <w:rsid w:val="00964657"/>
    <w:rsid w:val="00982FA7"/>
    <w:rsid w:val="0099340A"/>
    <w:rsid w:val="00994142"/>
    <w:rsid w:val="009A7434"/>
    <w:rsid w:val="009D0CF8"/>
    <w:rsid w:val="009D17C4"/>
    <w:rsid w:val="00A33CF6"/>
    <w:rsid w:val="00A452D7"/>
    <w:rsid w:val="00A83943"/>
    <w:rsid w:val="00A919AE"/>
    <w:rsid w:val="00A97A51"/>
    <w:rsid w:val="00AA6D56"/>
    <w:rsid w:val="00AC23D3"/>
    <w:rsid w:val="00AC46EC"/>
    <w:rsid w:val="00AD1918"/>
    <w:rsid w:val="00AF07A3"/>
    <w:rsid w:val="00AF21BC"/>
    <w:rsid w:val="00B2119B"/>
    <w:rsid w:val="00B65087"/>
    <w:rsid w:val="00B77257"/>
    <w:rsid w:val="00B83A4D"/>
    <w:rsid w:val="00BC0BB8"/>
    <w:rsid w:val="00BC78A8"/>
    <w:rsid w:val="00BD6AA7"/>
    <w:rsid w:val="00BD6D68"/>
    <w:rsid w:val="00C1341F"/>
    <w:rsid w:val="00C21E2D"/>
    <w:rsid w:val="00C35671"/>
    <w:rsid w:val="00C97034"/>
    <w:rsid w:val="00CC1D0B"/>
    <w:rsid w:val="00CE4E93"/>
    <w:rsid w:val="00D26095"/>
    <w:rsid w:val="00D53E92"/>
    <w:rsid w:val="00D62447"/>
    <w:rsid w:val="00D831AE"/>
    <w:rsid w:val="00D95A6D"/>
    <w:rsid w:val="00DB36C5"/>
    <w:rsid w:val="00DB6933"/>
    <w:rsid w:val="00DE260C"/>
    <w:rsid w:val="00DE695B"/>
    <w:rsid w:val="00E146E5"/>
    <w:rsid w:val="00E24EFA"/>
    <w:rsid w:val="00E66E4A"/>
    <w:rsid w:val="00E715BC"/>
    <w:rsid w:val="00EC41A2"/>
    <w:rsid w:val="00EC56D4"/>
    <w:rsid w:val="00ED3713"/>
    <w:rsid w:val="00EE38EF"/>
    <w:rsid w:val="00EE639E"/>
    <w:rsid w:val="00F04691"/>
    <w:rsid w:val="00F530EA"/>
    <w:rsid w:val="00FA68E2"/>
    <w:rsid w:val="00FF60EA"/>
    <w:rsid w:val="02B82FA8"/>
    <w:rsid w:val="16445214"/>
    <w:rsid w:val="1B4C63A3"/>
    <w:rsid w:val="46426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BE6"/>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791BE6"/>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791B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91BE6"/>
    <w:rPr>
      <w:rFonts w:ascii="Times New Roman" w:eastAsia="宋体" w:hAnsi="Times New Roman" w:cs="Times New Roman"/>
      <w:sz w:val="18"/>
      <w:szCs w:val="18"/>
    </w:rPr>
  </w:style>
  <w:style w:type="character" w:customStyle="1" w:styleId="Char">
    <w:name w:val="页脚 Char"/>
    <w:basedOn w:val="a0"/>
    <w:link w:val="a3"/>
    <w:uiPriority w:val="99"/>
    <w:semiHidden/>
    <w:rsid w:val="00791BE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135</Words>
  <Characters>776</Characters>
  <Application>Microsoft Office Word</Application>
  <DocSecurity>0</DocSecurity>
  <Lines>6</Lines>
  <Paragraphs>1</Paragraphs>
  <ScaleCrop>false</ScaleCrop>
  <Company>China</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dc:creator>
  <cp:lastModifiedBy>杨熙</cp:lastModifiedBy>
  <cp:revision>100</cp:revision>
  <dcterms:created xsi:type="dcterms:W3CDTF">2021-06-27T07:38:00Z</dcterms:created>
  <dcterms:modified xsi:type="dcterms:W3CDTF">2021-12-28T11:55:00Z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